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06B" w:rsidRDefault="007F3622" w:rsidP="0091106B">
      <w:pPr>
        <w:widowControl w:val="0"/>
        <w:spacing w:after="0" w:line="257" w:lineRule="auto"/>
        <w:jc w:val="center"/>
        <w:rPr>
          <w:rFonts w:ascii="Times New Roman" w:hAnsi="Times New Roman" w:cs="Times New Roman"/>
          <w:b/>
          <w:bCs/>
          <w:sz w:val="24"/>
          <w:szCs w:val="24"/>
        </w:rPr>
      </w:pPr>
      <w:r>
        <w:rPr>
          <w:rFonts w:ascii="Times New Roman" w:hAnsi="Times New Roman" w:cs="Times New Roman" w:hint="eastAsia"/>
          <w:b/>
          <w:bCs/>
          <w:sz w:val="24"/>
          <w:szCs w:val="24"/>
        </w:rPr>
        <w:t>Практика</w:t>
      </w:r>
      <w:r w:rsidR="0091106B">
        <w:rPr>
          <w:rFonts w:ascii="Times New Roman" w:hAnsi="Times New Roman" w:cs="Times New Roman"/>
          <w:b/>
          <w:bCs/>
          <w:sz w:val="24"/>
          <w:szCs w:val="24"/>
          <w:lang w:val="kk-KZ"/>
        </w:rPr>
        <w:t xml:space="preserve"> №</w:t>
      </w:r>
      <w:r w:rsidR="00354878">
        <w:rPr>
          <w:rFonts w:ascii="Times New Roman" w:hAnsi="Times New Roman" w:cs="Times New Roman"/>
          <w:b/>
          <w:bCs/>
          <w:sz w:val="24"/>
          <w:szCs w:val="24"/>
          <w:lang w:val="ru-RU"/>
        </w:rPr>
        <w:t>5</w:t>
      </w:r>
      <w:r w:rsidR="00FB5FBE" w:rsidRPr="00FB5FBE">
        <w:rPr>
          <w:rFonts w:ascii="Times New Roman" w:hAnsi="Times New Roman" w:cs="Times New Roman"/>
          <w:b/>
          <w:bCs/>
          <w:sz w:val="24"/>
          <w:szCs w:val="24"/>
        </w:rPr>
        <w:t>.</w:t>
      </w:r>
    </w:p>
    <w:p w:rsidR="00FB5FBE" w:rsidRPr="00FB5FBE" w:rsidRDefault="00354878" w:rsidP="0091106B">
      <w:pPr>
        <w:widowControl w:val="0"/>
        <w:spacing w:after="0" w:line="257" w:lineRule="auto"/>
        <w:jc w:val="center"/>
        <w:rPr>
          <w:rFonts w:ascii="Times New Roman" w:hAnsi="Times New Roman" w:cs="Times New Roman"/>
          <w:sz w:val="24"/>
          <w:szCs w:val="24"/>
        </w:rPr>
      </w:pPr>
      <w:r w:rsidRPr="00354878">
        <w:rPr>
          <w:rFonts w:ascii="Times New Roman" w:hAnsi="Times New Roman" w:cs="Times New Roman"/>
          <w:sz w:val="24"/>
          <w:szCs w:val="24"/>
          <w:lang w:val="ru-RU"/>
        </w:rPr>
        <w:t xml:space="preserve">Қоршаған ортаға әсер </w:t>
      </w:r>
      <w:proofErr w:type="spellStart"/>
      <w:r w:rsidRPr="00354878">
        <w:rPr>
          <w:rFonts w:ascii="Times New Roman" w:hAnsi="Times New Roman" w:cs="Times New Roman"/>
          <w:sz w:val="24"/>
          <w:szCs w:val="24"/>
          <w:lang w:val="ru-RU"/>
        </w:rPr>
        <w:t>етудің</w:t>
      </w:r>
      <w:proofErr w:type="spellEnd"/>
      <w:r w:rsidRPr="00354878">
        <w:rPr>
          <w:rFonts w:ascii="Times New Roman" w:hAnsi="Times New Roman" w:cs="Times New Roman"/>
          <w:sz w:val="24"/>
          <w:szCs w:val="24"/>
          <w:lang w:val="ru-RU"/>
        </w:rPr>
        <w:t xml:space="preserve"> рұқсат етілген </w:t>
      </w:r>
      <w:proofErr w:type="spellStart"/>
      <w:r w:rsidRPr="00354878">
        <w:rPr>
          <w:rFonts w:ascii="Times New Roman" w:hAnsi="Times New Roman" w:cs="Times New Roman"/>
          <w:sz w:val="24"/>
          <w:szCs w:val="24"/>
          <w:lang w:val="ru-RU"/>
        </w:rPr>
        <w:t>нормалары</w:t>
      </w:r>
      <w:proofErr w:type="spellEnd"/>
    </w:p>
    <w:p w:rsidR="00FB5FBE" w:rsidRPr="00FB5FBE" w:rsidRDefault="00D53AE3" w:rsidP="000C4F84">
      <w:pPr>
        <w:widowControl w:val="0"/>
        <w:spacing w:after="0" w:line="257" w:lineRule="auto"/>
        <w:ind w:firstLine="720"/>
        <w:jc w:val="both"/>
        <w:rPr>
          <w:rFonts w:ascii="Times New Roman" w:hAnsi="Times New Roman" w:cs="Times New Roman"/>
          <w:sz w:val="24"/>
          <w:szCs w:val="24"/>
        </w:rPr>
      </w:pPr>
      <w:r>
        <w:rPr>
          <w:rFonts w:ascii="Times New Roman" w:hAnsi="Times New Roman" w:cs="Times New Roman"/>
          <w:sz w:val="24"/>
          <w:szCs w:val="24"/>
          <w:lang w:val="kk-KZ"/>
        </w:rPr>
        <w:t>Практика</w:t>
      </w:r>
      <w:r w:rsidR="00FB5FBE" w:rsidRPr="00FB5FBE">
        <w:rPr>
          <w:rFonts w:ascii="Times New Roman" w:hAnsi="Times New Roman" w:cs="Times New Roman"/>
          <w:sz w:val="24"/>
          <w:szCs w:val="24"/>
        </w:rPr>
        <w:t xml:space="preserve"> </w:t>
      </w:r>
      <w:proofErr w:type="spellStart"/>
      <w:r w:rsidR="00FB5FBE" w:rsidRPr="00FB5FBE">
        <w:rPr>
          <w:rFonts w:ascii="Times New Roman" w:hAnsi="Times New Roman" w:cs="Times New Roman"/>
          <w:sz w:val="24"/>
          <w:szCs w:val="24"/>
        </w:rPr>
        <w:t>жоспары</w:t>
      </w:r>
      <w:proofErr w:type="spellEnd"/>
      <w:r w:rsidR="00FB5FBE" w:rsidRPr="00FB5FBE">
        <w:rPr>
          <w:rFonts w:ascii="Times New Roman" w:hAnsi="Times New Roman" w:cs="Times New Roman"/>
          <w:sz w:val="24"/>
          <w:szCs w:val="24"/>
        </w:rPr>
        <w:t>:</w:t>
      </w:r>
    </w:p>
    <w:p w:rsidR="00FB5FBE" w:rsidRPr="00DE352C" w:rsidRDefault="0091106B" w:rsidP="000C4F84">
      <w:pPr>
        <w:widowControl w:val="0"/>
        <w:spacing w:after="0" w:line="257" w:lineRule="auto"/>
        <w:ind w:firstLine="720"/>
        <w:jc w:val="both"/>
        <w:rPr>
          <w:rFonts w:ascii="Times New Roman" w:hAnsi="Times New Roman" w:cs="Times New Roman"/>
          <w:sz w:val="24"/>
          <w:szCs w:val="24"/>
          <w:lang w:val="kk-KZ"/>
        </w:rPr>
      </w:pPr>
      <w:r w:rsidRPr="00354878">
        <w:rPr>
          <w:rFonts w:ascii="Times New Roman" w:hAnsi="Times New Roman" w:cs="Times New Roman"/>
          <w:sz w:val="24"/>
          <w:szCs w:val="24"/>
          <w:lang w:val="ru-RU"/>
        </w:rPr>
        <w:t xml:space="preserve">1. </w:t>
      </w:r>
      <w:r w:rsidR="00354878" w:rsidRPr="00354878">
        <w:rPr>
          <w:rFonts w:ascii="Times New Roman" w:hAnsi="Times New Roman" w:cs="Times New Roman"/>
          <w:sz w:val="24"/>
          <w:szCs w:val="24"/>
          <w:lang w:val="kk-KZ"/>
        </w:rPr>
        <w:t xml:space="preserve">Қоршаған орта сапасының </w:t>
      </w:r>
      <w:r w:rsidR="00354878">
        <w:rPr>
          <w:rFonts w:ascii="Times New Roman" w:hAnsi="Times New Roman" w:cs="Times New Roman"/>
          <w:sz w:val="24"/>
          <w:szCs w:val="24"/>
          <w:lang w:val="kk-KZ"/>
        </w:rPr>
        <w:t>нормалары</w:t>
      </w:r>
      <w:r w:rsidR="00DE352C">
        <w:rPr>
          <w:rFonts w:ascii="Times New Roman" w:hAnsi="Times New Roman" w:cs="Times New Roman"/>
          <w:sz w:val="24"/>
          <w:szCs w:val="24"/>
          <w:lang w:val="kk-KZ"/>
        </w:rPr>
        <w:t>.</w:t>
      </w:r>
    </w:p>
    <w:p w:rsidR="00FB5FBE" w:rsidRPr="00D53AE3" w:rsidRDefault="0091106B" w:rsidP="000C4F84">
      <w:pPr>
        <w:widowControl w:val="0"/>
        <w:spacing w:after="0" w:line="257" w:lineRule="auto"/>
        <w:ind w:firstLine="720"/>
        <w:jc w:val="both"/>
        <w:rPr>
          <w:rFonts w:ascii="Times New Roman" w:hAnsi="Times New Roman" w:cs="Times New Roman"/>
          <w:sz w:val="24"/>
          <w:szCs w:val="24"/>
          <w:lang w:val="kk-KZ"/>
        </w:rPr>
      </w:pPr>
      <w:r w:rsidRPr="00D53AE3">
        <w:rPr>
          <w:rFonts w:ascii="Times New Roman" w:hAnsi="Times New Roman" w:cs="Times New Roman"/>
          <w:sz w:val="24"/>
          <w:szCs w:val="24"/>
          <w:lang w:val="kk-KZ"/>
        </w:rPr>
        <w:t xml:space="preserve">2. </w:t>
      </w:r>
      <w:r w:rsidR="00DE62EA">
        <w:rPr>
          <w:rFonts w:ascii="Times New Roman" w:hAnsi="Times New Roman" w:cs="Times New Roman"/>
          <w:sz w:val="24"/>
          <w:szCs w:val="24"/>
          <w:lang w:val="kk-KZ"/>
        </w:rPr>
        <w:t xml:space="preserve">Экологиялық </w:t>
      </w:r>
      <w:r w:rsidR="00354878">
        <w:rPr>
          <w:rFonts w:ascii="Times New Roman" w:hAnsi="Times New Roman" w:cs="Times New Roman"/>
          <w:sz w:val="24"/>
          <w:szCs w:val="24"/>
          <w:lang w:val="kk-KZ"/>
        </w:rPr>
        <w:t>стандарттар</w:t>
      </w:r>
      <w:r w:rsidR="00FB5FBE" w:rsidRPr="00D53AE3">
        <w:rPr>
          <w:rFonts w:ascii="Times New Roman" w:hAnsi="Times New Roman" w:cs="Times New Roman"/>
          <w:sz w:val="24"/>
          <w:szCs w:val="24"/>
          <w:lang w:val="kk-KZ"/>
        </w:rPr>
        <w:t>.</w:t>
      </w:r>
    </w:p>
    <w:p w:rsidR="00D53AE3" w:rsidRDefault="00D53AE3" w:rsidP="00034A33">
      <w:pPr>
        <w:widowControl w:val="0"/>
        <w:spacing w:after="0" w:line="257" w:lineRule="auto"/>
        <w:ind w:firstLine="720"/>
        <w:jc w:val="both"/>
        <w:rPr>
          <w:rFonts w:ascii="Times New Roman" w:hAnsi="Times New Roman" w:cs="Times New Roman"/>
          <w:iCs/>
          <w:sz w:val="24"/>
          <w:szCs w:val="24"/>
          <w:lang w:val="kk-KZ"/>
        </w:rPr>
      </w:pPr>
    </w:p>
    <w:p w:rsidR="00354878" w:rsidRPr="00354878" w:rsidRDefault="00FD7815" w:rsidP="00354878">
      <w:pPr>
        <w:widowControl w:val="0"/>
        <w:spacing w:after="0" w:line="257" w:lineRule="auto"/>
        <w:ind w:firstLine="720"/>
        <w:jc w:val="both"/>
        <w:rPr>
          <w:rFonts w:ascii="Times New Roman" w:hAnsi="Times New Roman" w:cs="Times New Roman"/>
          <w:iCs/>
          <w:sz w:val="24"/>
          <w:szCs w:val="24"/>
          <w:lang w:val="kk-KZ"/>
        </w:rPr>
      </w:pPr>
      <w:r w:rsidRPr="00D53AE3">
        <w:rPr>
          <w:rFonts w:ascii="Times New Roman" w:hAnsi="Times New Roman" w:cs="Times New Roman"/>
          <w:iCs/>
          <w:sz w:val="24"/>
          <w:szCs w:val="24"/>
          <w:lang w:val="kk-KZ"/>
        </w:rPr>
        <w:t xml:space="preserve">I. </w:t>
      </w:r>
      <w:r w:rsidR="00354878" w:rsidRPr="00354878">
        <w:rPr>
          <w:rFonts w:ascii="Times New Roman" w:hAnsi="Times New Roman" w:cs="Times New Roman"/>
          <w:iCs/>
          <w:sz w:val="24"/>
          <w:szCs w:val="24"/>
          <w:lang w:val="kk-KZ"/>
        </w:rPr>
        <w:t>Қоршаған орта сапасының стандарттары - қоршаған ортаның жай-күйін бағалау үшін физикалық, химиялық, биологиялық және басқа да көрсеткіштерге сәйкес белгіленетін және оларға сәйкес қолайлы қоршаған орта қамтамасыз етілетін стандарттар. Қоршаған орта сапасының стандарттары табиғи экологиялық жүйелерді, өсімдіктердің, жануарлардың және басқа да организмдердің генетикалық қорын сақтау мақсатында белгіленеді.</w:t>
      </w:r>
    </w:p>
    <w:p w:rsidR="00354878" w:rsidRPr="00354878" w:rsidRDefault="00354878" w:rsidP="00354878">
      <w:pPr>
        <w:widowControl w:val="0"/>
        <w:spacing w:after="0" w:line="257" w:lineRule="auto"/>
        <w:ind w:firstLine="720"/>
        <w:jc w:val="both"/>
        <w:rPr>
          <w:rFonts w:ascii="Times New Roman" w:hAnsi="Times New Roman" w:cs="Times New Roman"/>
          <w:iCs/>
          <w:sz w:val="24"/>
          <w:szCs w:val="24"/>
          <w:lang w:val="kk-KZ"/>
        </w:rPr>
      </w:pPr>
      <w:r w:rsidRPr="00354878">
        <w:rPr>
          <w:rFonts w:ascii="Times New Roman" w:hAnsi="Times New Roman" w:cs="Times New Roman"/>
          <w:iCs/>
          <w:sz w:val="24"/>
          <w:szCs w:val="24"/>
          <w:lang w:val="kk-KZ"/>
        </w:rPr>
        <w:t>Қоршаған орта сапасының стандарттары туралы айтқанда, қоршаған орта сапасы түсінігіне назар аудару қажет. Реймер сөздігінен Н.Ф. - «Өмір сапасы – бұл өмір сүру ортасының тұлғаның әлеуметтік-психологиялық қатынасына сәйкестігі». Тас дәуірі жағдайында өмір сүретін амазониялық үндіс ормандарда тірі тіршілік иелерінің болуына, ыңғайлы үңгірлерге және от жағу қабілетіне әбден қанағаттануы мүмкін. Бірақ, мысалы, заманауи адам жайлы жағдайда өмір сүруге ұмтылады, олардың арасында жұмысқа жақындық, ыңғайлы жолдар, дүкендер мен мектептердің болуы және т.б. маңызды емес. Бұл идеялар қоршаған орта сапасының концепциясын қалыптастыру үшін түбегейлі маңызды, өйткені әрбір субъектінің оның деңгейінің төмендеуі оның мүдделерін қанағаттандыру немесе қанағаттанбау дәрежесі арқылы бағаланады. Қоршаған орта сапасының тұжырымдамасын қалыптастыра отырып, біз бірқатар негізгі ережелерді бекітеміз:</w:t>
      </w:r>
    </w:p>
    <w:p w:rsidR="00354878" w:rsidRPr="00354878" w:rsidRDefault="00354878" w:rsidP="00354878">
      <w:pPr>
        <w:widowControl w:val="0"/>
        <w:spacing w:after="0" w:line="257" w:lineRule="auto"/>
        <w:ind w:firstLine="720"/>
        <w:jc w:val="both"/>
        <w:rPr>
          <w:rFonts w:ascii="Times New Roman" w:hAnsi="Times New Roman" w:cs="Times New Roman"/>
          <w:iCs/>
          <w:sz w:val="24"/>
          <w:szCs w:val="24"/>
          <w:lang w:val="kk-KZ"/>
        </w:rPr>
      </w:pPr>
      <w:r w:rsidRPr="00354878">
        <w:rPr>
          <w:rFonts w:ascii="Times New Roman" w:hAnsi="Times New Roman" w:cs="Times New Roman"/>
          <w:iCs/>
          <w:sz w:val="24"/>
          <w:szCs w:val="24"/>
          <w:lang w:val="kk-KZ"/>
        </w:rPr>
        <w:t>Біріншіден, қоршаған ортаның сапасы әр түрлі заңды және жеке тұлғалар (кәсіпорындар, ұйымдар, ғалымдар, «жасыл», жергілікті халық және т.б.) болуы мүмкін адамның, нақты субъектілердің өмір сүруінің шарты болып табылады. Екіншіден, кез келген субъект қоршаған ортаның сапасына әсер ету үшін белгілі бір ресурстарға (адамдық, материалдық, қаржылық және т.б.) ие болуы керек. Мысалы, өнеркәсіптік кәсіпорынды салу үшін қызметтің бастамашысы болашақ объектінің жобасын әзірлеуі, сараптамадан өтуі, нысан салуы және т.б. Үшіншіден, қоршаған ортаның сапасы адамдардың әлеуметтік өмірінің нәтижесі ретінде қарастырылуы керек. Тиісінше, қоршаған орта сапасы түсінігі әлеуметтік мағынаға ие, т. әртүрлі әлеуметтік топтардың мүмкіндіктері мен құндылықтарын ескеру қажет. Қоршаған ортаның қолайлы сапасын сипаттайтын көрсеткіштер шаруашылық қызметті жүзеге асыру және техникалық-экономикалық шараларды қолдану кезінде аспауға тиіс белгілі бір деңгейді білдіреді.</w:t>
      </w:r>
    </w:p>
    <w:p w:rsidR="00354878" w:rsidRPr="00354878" w:rsidRDefault="00354878" w:rsidP="00354878">
      <w:pPr>
        <w:widowControl w:val="0"/>
        <w:spacing w:after="0" w:line="257" w:lineRule="auto"/>
        <w:ind w:firstLine="720"/>
        <w:jc w:val="both"/>
        <w:rPr>
          <w:rFonts w:ascii="Times New Roman" w:hAnsi="Times New Roman" w:cs="Times New Roman"/>
          <w:iCs/>
          <w:sz w:val="24"/>
          <w:szCs w:val="24"/>
          <w:lang w:val="kk-KZ"/>
        </w:rPr>
      </w:pPr>
    </w:p>
    <w:p w:rsidR="00354878" w:rsidRPr="00354878" w:rsidRDefault="00354878" w:rsidP="00354878">
      <w:pPr>
        <w:widowControl w:val="0"/>
        <w:spacing w:after="0" w:line="257" w:lineRule="auto"/>
        <w:ind w:firstLine="720"/>
        <w:jc w:val="both"/>
        <w:rPr>
          <w:rFonts w:ascii="Times New Roman" w:hAnsi="Times New Roman" w:cs="Times New Roman"/>
          <w:iCs/>
          <w:sz w:val="24"/>
          <w:szCs w:val="24"/>
          <w:lang w:val="kk-KZ"/>
        </w:rPr>
      </w:pPr>
      <w:r w:rsidRPr="00354878">
        <w:rPr>
          <w:rFonts w:ascii="Times New Roman" w:hAnsi="Times New Roman" w:cs="Times New Roman"/>
          <w:iCs/>
          <w:sz w:val="24"/>
          <w:szCs w:val="24"/>
          <w:lang w:val="kk-KZ"/>
        </w:rPr>
        <w:t>Қолайлы орта – сапасы табиғи экологиялық жүйелердің, табиғи және табиғи-антропогендік объектілердің тұрақты жұмыс істеуін қамтамасыз ететін қоршаған орта.</w:t>
      </w:r>
    </w:p>
    <w:p w:rsidR="00354878" w:rsidRPr="00354878" w:rsidRDefault="00354878" w:rsidP="00354878">
      <w:pPr>
        <w:widowControl w:val="0"/>
        <w:spacing w:after="0" w:line="257" w:lineRule="auto"/>
        <w:ind w:firstLine="720"/>
        <w:jc w:val="both"/>
        <w:rPr>
          <w:rFonts w:ascii="Times New Roman" w:hAnsi="Times New Roman" w:cs="Times New Roman"/>
          <w:iCs/>
          <w:sz w:val="24"/>
          <w:szCs w:val="24"/>
          <w:lang w:val="kk-KZ"/>
        </w:rPr>
      </w:pPr>
    </w:p>
    <w:p w:rsidR="00354878" w:rsidRPr="00354878" w:rsidRDefault="00354878" w:rsidP="00354878">
      <w:pPr>
        <w:widowControl w:val="0"/>
        <w:spacing w:after="0" w:line="257" w:lineRule="auto"/>
        <w:ind w:firstLine="720"/>
        <w:jc w:val="both"/>
        <w:rPr>
          <w:rFonts w:ascii="Times New Roman" w:hAnsi="Times New Roman" w:cs="Times New Roman"/>
          <w:iCs/>
          <w:sz w:val="24"/>
          <w:szCs w:val="24"/>
          <w:lang w:val="kk-KZ"/>
        </w:rPr>
      </w:pPr>
      <w:r w:rsidRPr="00354878">
        <w:rPr>
          <w:rFonts w:ascii="Times New Roman" w:hAnsi="Times New Roman" w:cs="Times New Roman"/>
          <w:iCs/>
          <w:sz w:val="24"/>
          <w:szCs w:val="24"/>
          <w:lang w:val="kk-KZ"/>
        </w:rPr>
        <w:t xml:space="preserve">Мысалы, «таза су» ұғымы жалпы судың қасиеттерін емес, әртүрлі су пайдаланушылардың су сапасына қойылатын талаптарды сақтауын сипаттайды. Санитарлық-гигиеналық тұрғыдан алғанда шаруашылық-ауыз сумен қамтамасыз ету және мәдени-тұрмыстық суды пайдалану үшін таза су сапасының критерийі оның адам қажеттіліктеріне және оның денсаулығын сақтауға жарамдылығы болып табылады. Балық шаруашылығы суын пайдалану үшін су сапасының критерийі оның балықтардың және басқа да су организмдерінің мекендеуіне және көбеюіне, олардың қорларының сақталуы мен өсуіне және т.б. Ауа мен топырақ сапасының стандарттары </w:t>
      </w:r>
      <w:r w:rsidRPr="00354878">
        <w:rPr>
          <w:rFonts w:ascii="Times New Roman" w:hAnsi="Times New Roman" w:cs="Times New Roman"/>
          <w:iCs/>
          <w:sz w:val="24"/>
          <w:szCs w:val="24"/>
          <w:lang w:val="kk-KZ"/>
        </w:rPr>
        <w:lastRenderedPageBreak/>
        <w:t>бірдей маңызды.</w:t>
      </w:r>
    </w:p>
    <w:p w:rsidR="00354878" w:rsidRPr="00354878" w:rsidRDefault="00354878" w:rsidP="00354878">
      <w:pPr>
        <w:widowControl w:val="0"/>
        <w:spacing w:after="0" w:line="257" w:lineRule="auto"/>
        <w:ind w:firstLine="720"/>
        <w:jc w:val="both"/>
        <w:rPr>
          <w:rFonts w:ascii="Times New Roman" w:hAnsi="Times New Roman" w:cs="Times New Roman"/>
          <w:iCs/>
          <w:sz w:val="24"/>
          <w:szCs w:val="24"/>
          <w:lang w:val="kk-KZ"/>
        </w:rPr>
      </w:pPr>
      <w:r w:rsidRPr="00354878">
        <w:rPr>
          <w:rFonts w:ascii="Times New Roman" w:hAnsi="Times New Roman" w:cs="Times New Roman"/>
          <w:iCs/>
          <w:sz w:val="24"/>
          <w:szCs w:val="24"/>
          <w:lang w:val="kk-KZ"/>
        </w:rPr>
        <w:t>Қоршаған орта сапасының стандарттарына мыналар жатады:</w:t>
      </w:r>
    </w:p>
    <w:p w:rsidR="00354878" w:rsidRPr="00354878" w:rsidRDefault="00354878" w:rsidP="00354878">
      <w:pPr>
        <w:widowControl w:val="0"/>
        <w:spacing w:after="0" w:line="257" w:lineRule="auto"/>
        <w:ind w:firstLine="720"/>
        <w:jc w:val="both"/>
        <w:rPr>
          <w:rFonts w:ascii="Times New Roman" w:hAnsi="Times New Roman" w:cs="Times New Roman"/>
          <w:iCs/>
          <w:sz w:val="24"/>
          <w:szCs w:val="24"/>
          <w:lang w:val="kk-KZ"/>
        </w:rPr>
      </w:pPr>
      <w:r w:rsidRPr="00354878">
        <w:rPr>
          <w:rFonts w:ascii="Times New Roman" w:hAnsi="Times New Roman" w:cs="Times New Roman"/>
          <w:iCs/>
          <w:sz w:val="24"/>
          <w:szCs w:val="24"/>
          <w:lang w:val="kk-KZ"/>
        </w:rPr>
        <w:t>• қоршаған орта жай-күйінің химиялық көрсеткіштеріне сәйкес белгіленген нормативтер, оның ішінде химиялық заттардың, оның ішінде радиоактивті заттардың шекті рұқсат етілген концентрацияларының нормативтері;</w:t>
      </w:r>
    </w:p>
    <w:p w:rsidR="00354878" w:rsidRPr="00354878" w:rsidRDefault="00354878" w:rsidP="00354878">
      <w:pPr>
        <w:widowControl w:val="0"/>
        <w:spacing w:after="0" w:line="257" w:lineRule="auto"/>
        <w:ind w:firstLine="720"/>
        <w:jc w:val="both"/>
        <w:rPr>
          <w:rFonts w:ascii="Times New Roman" w:hAnsi="Times New Roman" w:cs="Times New Roman"/>
          <w:iCs/>
          <w:sz w:val="24"/>
          <w:szCs w:val="24"/>
          <w:lang w:val="kk-KZ"/>
        </w:rPr>
      </w:pPr>
      <w:r w:rsidRPr="00354878">
        <w:rPr>
          <w:rFonts w:ascii="Times New Roman" w:hAnsi="Times New Roman" w:cs="Times New Roman"/>
          <w:iCs/>
          <w:sz w:val="24"/>
          <w:szCs w:val="24"/>
          <w:lang w:val="kk-KZ"/>
        </w:rPr>
        <w:t>• қоршаған орта жай-күйінің физикалық көрсеткіштеріне сәйкес белгіленген нормативтер, оның ішінде радиоактивтілік және жылу деңгейінің көрсеткіштері;</w:t>
      </w:r>
    </w:p>
    <w:p w:rsidR="00354878" w:rsidRPr="00354878" w:rsidRDefault="00354878" w:rsidP="00354878">
      <w:pPr>
        <w:widowControl w:val="0"/>
        <w:spacing w:after="0" w:line="257" w:lineRule="auto"/>
        <w:ind w:firstLine="720"/>
        <w:jc w:val="both"/>
        <w:rPr>
          <w:rFonts w:ascii="Times New Roman" w:hAnsi="Times New Roman" w:cs="Times New Roman"/>
          <w:iCs/>
          <w:sz w:val="24"/>
          <w:szCs w:val="24"/>
          <w:lang w:val="kk-KZ"/>
        </w:rPr>
      </w:pPr>
      <w:r w:rsidRPr="00354878">
        <w:rPr>
          <w:rFonts w:ascii="Times New Roman" w:hAnsi="Times New Roman" w:cs="Times New Roman"/>
          <w:iCs/>
          <w:sz w:val="24"/>
          <w:szCs w:val="24"/>
          <w:lang w:val="kk-KZ"/>
        </w:rPr>
        <w:t>• қоршаған орта сапасының көрсеткіштері ретінде пайдаланылатын өсімдіктердің, жануарлардың және басқа да организмдердің түрлері мен топтарын қоса алғанда, қоршаған орта жай-күйінің биологиялық көрсеткіштеріне сәйкес белгіленген нормативтер, сондай-ақ микроорганизмдердің шекті рұқсат етілген концентрацияларының нормативтері.</w:t>
      </w:r>
    </w:p>
    <w:p w:rsidR="00354878" w:rsidRPr="00354878" w:rsidRDefault="00354878" w:rsidP="00354878">
      <w:pPr>
        <w:widowControl w:val="0"/>
        <w:spacing w:after="0" w:line="257" w:lineRule="auto"/>
        <w:ind w:firstLine="720"/>
        <w:jc w:val="both"/>
        <w:rPr>
          <w:rFonts w:ascii="Times New Roman" w:hAnsi="Times New Roman" w:cs="Times New Roman"/>
          <w:iCs/>
          <w:sz w:val="24"/>
          <w:szCs w:val="24"/>
          <w:lang w:val="kk-KZ"/>
        </w:rPr>
      </w:pPr>
      <w:r w:rsidRPr="00354878">
        <w:rPr>
          <w:rFonts w:ascii="Times New Roman" w:hAnsi="Times New Roman" w:cs="Times New Roman"/>
          <w:iCs/>
          <w:sz w:val="24"/>
          <w:szCs w:val="24"/>
          <w:lang w:val="kk-KZ"/>
        </w:rPr>
        <w:t>Қоршаған орта сапасының нормативтерін белгілеу кезінде аумақтар мен акваториялардың табиғи ерекшеліктері, табиғи объектілер мен табиғи және антропогендік объектілердің, ерекше қорғалатын табиғи аумақтардың, оның ішінде ерекше қорғалатын табиғи аумақтардың, сондай-ақ ерекше экологиялық маңызы бар табиғи ландшафттардың белгіленуі ескеріледі. . Алайда осы уақытқа дейін қоршаған орта сапасының нормативтері ретінде су объектілерінің суындағы, атмосфералық ауадағы және топырақтағы химиялық заттардың шекті рұқсат етілген концентрациясының (ШРК) нормативтері ғана қолданылып келді.</w:t>
      </w:r>
    </w:p>
    <w:p w:rsidR="00354878" w:rsidRPr="007F3622" w:rsidRDefault="00354878" w:rsidP="00354878">
      <w:pPr>
        <w:widowControl w:val="0"/>
        <w:spacing w:after="0" w:line="257" w:lineRule="auto"/>
        <w:ind w:firstLine="720"/>
        <w:jc w:val="both"/>
        <w:rPr>
          <w:rFonts w:ascii="Times New Roman" w:hAnsi="Times New Roman" w:cs="Times New Roman"/>
          <w:sz w:val="24"/>
          <w:szCs w:val="24"/>
          <w:lang w:val="kk-KZ"/>
        </w:rPr>
      </w:pPr>
      <w:r w:rsidRPr="00354878">
        <w:rPr>
          <w:rFonts w:ascii="Times New Roman" w:hAnsi="Times New Roman" w:cs="Times New Roman"/>
          <w:iCs/>
          <w:sz w:val="24"/>
          <w:szCs w:val="24"/>
          <w:lang w:val="kk-KZ"/>
        </w:rPr>
        <w:t xml:space="preserve">ШРК – стандарт – қоршаған ортаның құрамдас бөліктеріндегі (су объектісінің суы, атмосфералық ауа, топырақ) химиялық заттың мөлшері, олармен тұрақты байланыста болған кезде белгілі бір уақыт ішінде адам денсаулығына жағымсыз салдарлар әкелмейді. ШРК анықтау кезінде ластаушы заттардың адам денсаулығына әсер ету дәрежесі ғана емес, сонымен қатар жабайы жануарларға, балықтарға, өсімдіктерге, саңырауқұлақтарға, микроорганизмдерге әсер ету дәрежесі ескеріледі. </w:t>
      </w:r>
      <w:bookmarkStart w:id="0" w:name="_GoBack"/>
      <w:bookmarkEnd w:id="0"/>
    </w:p>
    <w:p w:rsidR="00AD2607" w:rsidRPr="007F3622" w:rsidRDefault="00AD2607" w:rsidP="00354878">
      <w:pPr>
        <w:widowControl w:val="0"/>
        <w:spacing w:after="0" w:line="257" w:lineRule="auto"/>
        <w:ind w:firstLine="720"/>
        <w:jc w:val="both"/>
        <w:rPr>
          <w:rFonts w:ascii="Times New Roman" w:hAnsi="Times New Roman" w:cs="Times New Roman"/>
          <w:sz w:val="24"/>
          <w:szCs w:val="24"/>
          <w:lang w:val="kk-KZ"/>
        </w:rPr>
      </w:pPr>
    </w:p>
    <w:sectPr w:rsidR="00AD2607" w:rsidRPr="007F3622" w:rsidSect="00FB5FBE">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BE"/>
    <w:rsid w:val="00034A33"/>
    <w:rsid w:val="000C2207"/>
    <w:rsid w:val="000C4F84"/>
    <w:rsid w:val="00354878"/>
    <w:rsid w:val="003A737B"/>
    <w:rsid w:val="007F3622"/>
    <w:rsid w:val="0091106B"/>
    <w:rsid w:val="00A56A17"/>
    <w:rsid w:val="00AD2607"/>
    <w:rsid w:val="00C1230F"/>
    <w:rsid w:val="00CF43ED"/>
    <w:rsid w:val="00D53AE3"/>
    <w:rsid w:val="00DE352C"/>
    <w:rsid w:val="00DE62EA"/>
    <w:rsid w:val="00E35985"/>
    <w:rsid w:val="00E97BC4"/>
    <w:rsid w:val="00FB5FBE"/>
    <w:rsid w:val="00FD7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A55A"/>
  <w15:chartTrackingRefBased/>
  <w15:docId w15:val="{8245882D-434D-44CE-9904-4E2ACA2D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06B"/>
    <w:pPr>
      <w:ind w:left="720"/>
      <w:contextualSpacing/>
    </w:pPr>
  </w:style>
  <w:style w:type="character" w:styleId="a4">
    <w:name w:val="Placeholder Text"/>
    <w:basedOn w:val="a0"/>
    <w:uiPriority w:val="99"/>
    <w:semiHidden/>
    <w:rsid w:val="00A56A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2023-01-02T15:57:00Z</dcterms:created>
  <dcterms:modified xsi:type="dcterms:W3CDTF">2023-01-02T15:57:00Z</dcterms:modified>
</cp:coreProperties>
</file>